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550B1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Times New Roman" w:hAnsi="Times New Roman" w:eastAsia="方正仿宋_GBK" w:cs="微软雅黑"/>
          <w:b w:val="0"/>
          <w:i w:val="0"/>
          <w:iCs w:val="0"/>
          <w:caps w:val="0"/>
          <w:color w:val="000000" w:themeColor="text1"/>
          <w:spacing w:val="0"/>
          <w:kern w:val="0"/>
          <w:sz w:val="32"/>
          <w:szCs w:val="16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Times New Roman" w:hAnsi="Times New Roman" w:eastAsia="方正仿宋_GBK" w:cs="微软雅黑"/>
          <w:b w:val="0"/>
          <w:i w:val="0"/>
          <w:iCs w:val="0"/>
          <w:caps w:val="0"/>
          <w:color w:val="000000" w:themeColor="text1"/>
          <w:spacing w:val="0"/>
          <w:kern w:val="0"/>
          <w:sz w:val="32"/>
          <w:szCs w:val="16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附件：</w:t>
      </w:r>
    </w:p>
    <w:p w14:paraId="7935B0B4">
      <w:pPr>
        <w:adjustRightInd w:val="0"/>
        <w:snapToGrid w:val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bidi="ar"/>
        </w:rPr>
        <w:t>徐州市疾病预防控制中心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询价单</w:t>
      </w:r>
    </w:p>
    <w:p w14:paraId="1BC8E1BA">
      <w:pPr>
        <w:adjustRightInd w:val="0"/>
        <w:snapToGrid w:val="0"/>
        <w:jc w:val="center"/>
        <w:rPr>
          <w:rFonts w:ascii="Times New Roman" w:hAnsi="Times New Roman" w:eastAsia="方正仿宋_GBK"/>
          <w:sz w:val="24"/>
        </w:rPr>
      </w:pPr>
    </w:p>
    <w:p w14:paraId="04886BA0">
      <w:pPr>
        <w:adjustRightInd w:val="0"/>
        <w:snapToGrid w:val="0"/>
        <w:jc w:val="center"/>
        <w:rPr>
          <w:rFonts w:hint="eastAsia" w:ascii="方正楷体_GBK" w:hAnsi="方正楷体_GBK" w:eastAsia="方正楷体_GBK" w:cs="方正楷体_GBK"/>
          <w:sz w:val="24"/>
        </w:rPr>
      </w:pPr>
      <w:r>
        <w:rPr>
          <w:rFonts w:hint="eastAsia" w:ascii="方正楷体_GBK" w:hAnsi="方正楷体_GBK" w:eastAsia="方正楷体_GBK" w:cs="方正楷体_GBK"/>
          <w:sz w:val="24"/>
        </w:rPr>
        <w:t>报价单位（盖章）：                               报价日期：    年  月  日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3"/>
        <w:gridCol w:w="2326"/>
        <w:gridCol w:w="3903"/>
      </w:tblGrid>
      <w:tr w14:paraId="32F77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349" w:type="dxa"/>
            <w:vAlign w:val="center"/>
          </w:tcPr>
          <w:p w14:paraId="00957E72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采购科室</w:t>
            </w:r>
          </w:p>
        </w:tc>
        <w:tc>
          <w:tcPr>
            <w:tcW w:w="6393" w:type="dxa"/>
            <w:gridSpan w:val="2"/>
            <w:vAlign w:val="center"/>
          </w:tcPr>
          <w:p w14:paraId="02207A10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公共卫生应急科</w:t>
            </w:r>
          </w:p>
        </w:tc>
      </w:tr>
      <w:tr w14:paraId="1E2D9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2349" w:type="dxa"/>
            <w:vAlign w:val="center"/>
          </w:tcPr>
          <w:p w14:paraId="5A881FC8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采购需求</w:t>
            </w:r>
          </w:p>
        </w:tc>
        <w:tc>
          <w:tcPr>
            <w:tcW w:w="6393" w:type="dxa"/>
            <w:gridSpan w:val="2"/>
            <w:vAlign w:val="center"/>
          </w:tcPr>
          <w:p w14:paraId="7D402E44">
            <w:pPr>
              <w:pStyle w:val="2"/>
              <w:spacing w:line="340" w:lineRule="exact"/>
              <w:jc w:val="center"/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微生物检验科</w:t>
            </w:r>
          </w:p>
          <w:p w14:paraId="0E02D838">
            <w:pPr>
              <w:pStyle w:val="2"/>
              <w:spacing w:line="340" w:lineRule="exact"/>
              <w:jc w:val="center"/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2026年国家致病菌识别网实验室质量评估质控标准品</w:t>
            </w:r>
          </w:p>
        </w:tc>
      </w:tr>
      <w:tr w14:paraId="0F16D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349" w:type="dxa"/>
            <w:vAlign w:val="center"/>
          </w:tcPr>
          <w:p w14:paraId="5515BB68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采购数量</w:t>
            </w:r>
          </w:p>
        </w:tc>
        <w:tc>
          <w:tcPr>
            <w:tcW w:w="6393" w:type="dxa"/>
            <w:gridSpan w:val="2"/>
            <w:vAlign w:val="center"/>
          </w:tcPr>
          <w:p w14:paraId="3DC37972">
            <w:pPr>
              <w:adjustRightInd w:val="0"/>
              <w:snapToGrid w:val="0"/>
              <w:jc w:val="center"/>
              <w:rPr>
                <w:rFonts w:hint="default" w:ascii="Times New Roman" w:hAnsi="Times New Roman" w:eastAsia="方正仿宋_GBK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10种*6支/套，1套</w:t>
            </w:r>
          </w:p>
        </w:tc>
      </w:tr>
      <w:tr w14:paraId="7833B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Align w:val="center"/>
          </w:tcPr>
          <w:p w14:paraId="7B2E4F91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技术</w:t>
            </w:r>
            <w:r>
              <w:rPr>
                <w:rFonts w:ascii="Times New Roman" w:hAnsi="Times New Roman" w:eastAsia="方正仿宋_GBK"/>
                <w:sz w:val="28"/>
                <w:szCs w:val="28"/>
              </w:rPr>
              <w:t>参数</w:t>
            </w:r>
          </w:p>
        </w:tc>
        <w:tc>
          <w:tcPr>
            <w:tcW w:w="6393" w:type="dxa"/>
            <w:gridSpan w:val="2"/>
            <w:vAlign w:val="center"/>
          </w:tcPr>
          <w:p w14:paraId="55B0B052">
            <w:pPr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质控品参数符合询价公告项目需求中6个要求</w:t>
            </w:r>
          </w:p>
        </w:tc>
      </w:tr>
      <w:tr w14:paraId="3FC12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Merge w:val="restart"/>
            <w:vAlign w:val="center"/>
          </w:tcPr>
          <w:p w14:paraId="72D0A273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供应商要求</w:t>
            </w:r>
          </w:p>
        </w:tc>
        <w:tc>
          <w:tcPr>
            <w:tcW w:w="2375" w:type="dxa"/>
            <w:vAlign w:val="center"/>
          </w:tcPr>
          <w:p w14:paraId="48F50100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营业执照</w:t>
            </w:r>
          </w:p>
        </w:tc>
        <w:tc>
          <w:tcPr>
            <w:tcW w:w="4018" w:type="dxa"/>
            <w:vAlign w:val="center"/>
          </w:tcPr>
          <w:p w14:paraId="7A343423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</w:tr>
      <w:tr w14:paraId="0D579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Merge w:val="continue"/>
            <w:vAlign w:val="center"/>
          </w:tcPr>
          <w:p w14:paraId="70D272C4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  <w:tc>
          <w:tcPr>
            <w:tcW w:w="2375" w:type="dxa"/>
            <w:vAlign w:val="center"/>
          </w:tcPr>
          <w:p w14:paraId="5489BE3D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授权委托书</w:t>
            </w:r>
          </w:p>
        </w:tc>
        <w:tc>
          <w:tcPr>
            <w:tcW w:w="4018" w:type="dxa"/>
            <w:vAlign w:val="center"/>
          </w:tcPr>
          <w:p w14:paraId="43541FDF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</w:tr>
      <w:tr w14:paraId="51ACE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Merge w:val="continue"/>
            <w:vAlign w:val="center"/>
          </w:tcPr>
          <w:p w14:paraId="74119033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  <w:tc>
          <w:tcPr>
            <w:tcW w:w="2375" w:type="dxa"/>
            <w:vAlign w:val="center"/>
          </w:tcPr>
          <w:p w14:paraId="60D5DB07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报价金额</w:t>
            </w: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（万元）</w:t>
            </w:r>
          </w:p>
        </w:tc>
        <w:tc>
          <w:tcPr>
            <w:tcW w:w="4018" w:type="dxa"/>
            <w:vAlign w:val="center"/>
          </w:tcPr>
          <w:p w14:paraId="074087F8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</w:tr>
      <w:tr w14:paraId="37E96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Merge w:val="continue"/>
            <w:vAlign w:val="center"/>
          </w:tcPr>
          <w:p w14:paraId="706EA5B3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  <w:tc>
          <w:tcPr>
            <w:tcW w:w="2375" w:type="dxa"/>
            <w:vAlign w:val="center"/>
          </w:tcPr>
          <w:p w14:paraId="5FD7C8CC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联系人</w:t>
            </w:r>
          </w:p>
        </w:tc>
        <w:tc>
          <w:tcPr>
            <w:tcW w:w="4018" w:type="dxa"/>
            <w:vAlign w:val="center"/>
          </w:tcPr>
          <w:p w14:paraId="743F3537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</w:tr>
      <w:tr w14:paraId="28868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Merge w:val="continue"/>
            <w:vAlign w:val="center"/>
          </w:tcPr>
          <w:p w14:paraId="10824546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  <w:tc>
          <w:tcPr>
            <w:tcW w:w="2375" w:type="dxa"/>
            <w:vAlign w:val="center"/>
          </w:tcPr>
          <w:p w14:paraId="70A8511D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联系电话</w:t>
            </w:r>
          </w:p>
        </w:tc>
        <w:tc>
          <w:tcPr>
            <w:tcW w:w="4018" w:type="dxa"/>
            <w:vAlign w:val="center"/>
          </w:tcPr>
          <w:p w14:paraId="043CB8B4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</w:tr>
      <w:tr w14:paraId="1F6B2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Merge w:val="restart"/>
            <w:vAlign w:val="center"/>
          </w:tcPr>
          <w:p w14:paraId="4CB23E2A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询价小组成员</w:t>
            </w:r>
          </w:p>
          <w:p w14:paraId="6D07A6E6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签字</w:t>
            </w:r>
          </w:p>
        </w:tc>
        <w:tc>
          <w:tcPr>
            <w:tcW w:w="6393" w:type="dxa"/>
            <w:gridSpan w:val="2"/>
            <w:vAlign w:val="center"/>
          </w:tcPr>
          <w:p w14:paraId="599AB6FF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采购组成员</w:t>
            </w:r>
          </w:p>
        </w:tc>
      </w:tr>
      <w:tr w14:paraId="4353B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Merge w:val="continue"/>
            <w:vAlign w:val="center"/>
          </w:tcPr>
          <w:p w14:paraId="6DEE4F79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  <w:tc>
          <w:tcPr>
            <w:tcW w:w="6393" w:type="dxa"/>
            <w:gridSpan w:val="2"/>
            <w:vAlign w:val="center"/>
          </w:tcPr>
          <w:p w14:paraId="6A6BC439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</w:tr>
      <w:tr w14:paraId="200F0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Align w:val="center"/>
          </w:tcPr>
          <w:p w14:paraId="7D4E93A5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询价结果</w:t>
            </w:r>
          </w:p>
        </w:tc>
        <w:tc>
          <w:tcPr>
            <w:tcW w:w="6393" w:type="dxa"/>
            <w:gridSpan w:val="2"/>
            <w:vAlign w:val="center"/>
          </w:tcPr>
          <w:p w14:paraId="4A830977">
            <w:pPr>
              <w:adjustRightInd w:val="0"/>
              <w:snapToGrid w:val="0"/>
              <w:ind w:firstLine="560" w:firstLineChars="20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是否为成交供应商：是      否</w:t>
            </w:r>
          </w:p>
        </w:tc>
      </w:tr>
      <w:tr w14:paraId="39A7F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49" w:type="dxa"/>
            <w:vAlign w:val="center"/>
          </w:tcPr>
          <w:p w14:paraId="7AF50E58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采购科室</w:t>
            </w:r>
          </w:p>
          <w:p w14:paraId="26343324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分管领导签字</w:t>
            </w:r>
          </w:p>
        </w:tc>
        <w:tc>
          <w:tcPr>
            <w:tcW w:w="6393" w:type="dxa"/>
            <w:gridSpan w:val="2"/>
            <w:vAlign w:val="center"/>
          </w:tcPr>
          <w:p w14:paraId="3B9AB895">
            <w:pPr>
              <w:adjustRightInd w:val="0"/>
              <w:snapToGrid w:val="0"/>
              <w:ind w:firstLine="560" w:firstLineChars="200"/>
              <w:jc w:val="center"/>
              <w:rPr>
                <w:rFonts w:ascii="Times New Roman" w:hAnsi="Times New Roman" w:eastAsia="方正仿宋_GBK"/>
                <w:sz w:val="28"/>
                <w:szCs w:val="28"/>
              </w:rPr>
            </w:pPr>
          </w:p>
        </w:tc>
      </w:tr>
    </w:tbl>
    <w:p w14:paraId="7AD7D0D8">
      <w:pPr>
        <w:adjustRightInd w:val="0"/>
        <w:snapToGrid w:val="0"/>
        <w:rPr>
          <w:rFonts w:ascii="Times New Roman" w:hAnsi="Times New Roman" w:eastAsia="方正仿宋_GBK"/>
          <w:sz w:val="24"/>
        </w:rPr>
      </w:pPr>
      <w:r>
        <w:rPr>
          <w:rFonts w:ascii="Times New Roman" w:hAnsi="Times New Roman" w:eastAsia="方正仿宋_GBK"/>
          <w:sz w:val="24"/>
        </w:rPr>
        <w:t>注：1.采购具体明细、采购需求、技术参数等可另附件；</w:t>
      </w:r>
    </w:p>
    <w:p w14:paraId="4473ED19">
      <w:pPr>
        <w:adjustRightInd w:val="0"/>
        <w:snapToGrid w:val="0"/>
        <w:ind w:firstLine="480" w:firstLineChars="200"/>
        <w:rPr>
          <w:rFonts w:ascii="Times New Roman" w:hAnsi="Times New Roman" w:eastAsia="方正仿宋_GBK"/>
          <w:sz w:val="24"/>
        </w:rPr>
      </w:pPr>
      <w:r>
        <w:rPr>
          <w:rFonts w:ascii="Times New Roman" w:hAnsi="Times New Roman" w:eastAsia="方正仿宋_GBK"/>
          <w:sz w:val="24"/>
        </w:rPr>
        <w:t>2.营业执照需提供复印件并加盖单位公章；</w:t>
      </w:r>
    </w:p>
    <w:p w14:paraId="163536D1">
      <w:pPr>
        <w:adjustRightInd w:val="0"/>
        <w:snapToGrid w:val="0"/>
        <w:ind w:firstLine="480" w:firstLineChars="200"/>
        <w:rPr>
          <w:rFonts w:hint="eastAsia" w:ascii="Times New Roman" w:hAnsi="Times New Roman" w:eastAsia="方正仿宋_GBK"/>
          <w:sz w:val="24"/>
          <w:lang w:eastAsia="zh-CN"/>
        </w:rPr>
      </w:pPr>
      <w:r>
        <w:rPr>
          <w:rFonts w:ascii="Times New Roman" w:hAnsi="Times New Roman" w:eastAsia="方正仿宋_GBK"/>
          <w:sz w:val="24"/>
        </w:rPr>
        <w:t>3.询价包括的其他事项可自行添加</w:t>
      </w:r>
      <w:r>
        <w:rPr>
          <w:rFonts w:hint="eastAsia" w:ascii="Times New Roman" w:hAnsi="Times New Roman" w:eastAsia="方正仿宋_GBK"/>
          <w:sz w:val="24"/>
          <w:lang w:eastAsia="zh-CN"/>
        </w:rPr>
        <w:t>。</w:t>
      </w:r>
    </w:p>
    <w:p w14:paraId="61DAFE5E">
      <w:pPr>
        <w:rPr>
          <w:rFonts w:hint="default"/>
          <w:lang w:val="en-US" w:eastAsia="zh-CN"/>
        </w:rPr>
      </w:pPr>
    </w:p>
    <w:p w14:paraId="2820C3A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Times New Roman" w:hAnsi="Times New Roman" w:eastAsia="方正仿宋_GBK" w:cs="微软雅黑"/>
          <w:b w:val="0"/>
          <w:i w:val="0"/>
          <w:iCs w:val="0"/>
          <w:caps w:val="0"/>
          <w:color w:val="000000" w:themeColor="text1"/>
          <w:spacing w:val="0"/>
          <w:kern w:val="0"/>
          <w:sz w:val="32"/>
          <w:szCs w:val="16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2366AC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方正仿宋_GBK"/>
          <w:b w:val="0"/>
          <w:sz w:val="32"/>
        </w:rPr>
      </w:pPr>
    </w:p>
    <w:p w14:paraId="441B644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2DF"/>
    <w:rsid w:val="00EC32DF"/>
    <w:rsid w:val="028E0A41"/>
    <w:rsid w:val="0EFC1B3F"/>
    <w:rsid w:val="5EDC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rPr>
      <w:sz w:val="33"/>
      <w:szCs w:val="33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249</Characters>
  <Lines>0</Lines>
  <Paragraphs>0</Paragraphs>
  <TotalTime>23</TotalTime>
  <ScaleCrop>false</ScaleCrop>
  <LinksUpToDate>false</LinksUpToDate>
  <CharactersWithSpaces>294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2026-08-18T08:27:00Z</dcterms:created>
  <dc:creator>荦恭</dc:creator>
  <cp:lastModifiedBy>sky</cp:lastModifiedBy>
  <dcterms:modified xsi:type="dcterms:W3CDTF">2026-08-19T01:26:08Z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26D18C3F155046C5A836E52719BB3030_13</vt:lpwstr>
  </property>
  <property fmtid="{D5CDD505-2E9C-101B-9397-08002B2CF9AE}" pid="4" name="KSOTemplateDocerSaveRecord">
    <vt:lpwstr>eyJoZGlkIjoiNzQ3ZmY1NmY2NThiMGMxMmM4MjdiMWY3ZDM4YWUwNjgiLCJ1c2VySWQiOiIxNTU5Mjk3MzQ4In0=</vt:lpwstr>
  </property>
</Properties>
</file>